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3AB"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38208921"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533980F1"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6014821A"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0DD01682"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02FC44C2" w14:textId="09D05551" w:rsidR="00266B1A" w:rsidRPr="00B31AF5" w:rsidRDefault="0024021F"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SUTAB </w:t>
      </w:r>
      <w:r w:rsidR="001B2CB6">
        <w:rPr>
          <w:rFonts w:ascii="Times New Roman" w:hAnsi="Times New Roman" w:cs="Times New Roman"/>
          <w:b/>
          <w:bCs/>
          <w:color w:val="000000"/>
          <w:sz w:val="24"/>
          <w:szCs w:val="24"/>
          <w:u w:val="single"/>
        </w:rPr>
        <w:t xml:space="preserve">PREP TABLETS </w:t>
      </w:r>
      <w:proofErr w:type="gramStart"/>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 xml:space="preserve"> COLONOSCOPY</w:t>
      </w:r>
      <w:proofErr w:type="gramEnd"/>
      <w:r w:rsidR="00266B1A" w:rsidRPr="00B31AF5">
        <w:rPr>
          <w:rFonts w:ascii="Times New Roman" w:hAnsi="Times New Roman" w:cs="Times New Roman"/>
          <w:b/>
          <w:bCs/>
          <w:color w:val="000000"/>
          <w:sz w:val="24"/>
          <w:szCs w:val="24"/>
          <w:u w:val="single"/>
        </w:rPr>
        <w:t xml:space="preserve"> PREPARATION</w:t>
      </w:r>
    </w:p>
    <w:p w14:paraId="22E67D8D"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7F6B511B"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5313633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29D1BF66" w14:textId="2787656F"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41619E" w:rsidRPr="003F4B8E">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6EA8690B"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4DD2C5A7"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29F57ED9"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4A1002E1"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34B467B"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59DBC73B"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5F770783"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746807B3"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55FC596F"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4CFFD77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0DF97F1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84D19EC" w14:textId="77777777" w:rsidR="00357F10" w:rsidRPr="00357F10" w:rsidRDefault="00357F10" w:rsidP="00357F10">
      <w:pPr>
        <w:numPr>
          <w:ilvl w:val="0"/>
          <w:numId w:val="16"/>
        </w:numPr>
        <w:autoSpaceDE w:val="0"/>
        <w:autoSpaceDN w:val="0"/>
        <w:adjustRightInd w:val="0"/>
        <w:spacing w:after="0"/>
        <w:contextualSpacing/>
        <w:rPr>
          <w:rFonts w:ascii="Times New Roman" w:eastAsia="Calibri" w:hAnsi="Times New Roman" w:cs="Times New Roman"/>
          <w:b/>
          <w:bCs/>
          <w:color w:val="000000"/>
        </w:rPr>
      </w:pPr>
      <w:r w:rsidRPr="00357F10">
        <w:rPr>
          <w:rFonts w:ascii="Times New Roman" w:eastAsia="Calibri" w:hAnsi="Times New Roman" w:cs="Times New Roman"/>
          <w:color w:val="000000"/>
        </w:rPr>
        <w:t xml:space="preserve">You should continue to take most of your medications, including your </w:t>
      </w:r>
      <w:r w:rsidRPr="00357F10">
        <w:rPr>
          <w:rFonts w:ascii="Times New Roman" w:eastAsia="Calibri" w:hAnsi="Times New Roman" w:cs="Times New Roman"/>
          <w:b/>
          <w:bCs/>
          <w:color w:val="000000"/>
        </w:rPr>
        <w:t xml:space="preserve">BLOOD PRESSURE </w:t>
      </w:r>
      <w:r w:rsidRPr="00357F10">
        <w:rPr>
          <w:rFonts w:ascii="Times New Roman" w:eastAsia="Calibri" w:hAnsi="Times New Roman" w:cs="Times New Roman"/>
          <w:color w:val="000000"/>
        </w:rPr>
        <w:t xml:space="preserve">and </w:t>
      </w:r>
      <w:r w:rsidRPr="00357F10">
        <w:rPr>
          <w:rFonts w:ascii="Times New Roman" w:eastAsia="Calibri" w:hAnsi="Times New Roman" w:cs="Times New Roman"/>
          <w:b/>
          <w:bCs/>
          <w:color w:val="000000"/>
        </w:rPr>
        <w:t xml:space="preserve">HEART MEDICATIONS, </w:t>
      </w:r>
      <w:r w:rsidRPr="00357F10">
        <w:rPr>
          <w:rFonts w:ascii="Times New Roman" w:eastAsia="Calibri" w:hAnsi="Times New Roman" w:cs="Times New Roman"/>
          <w:color w:val="000000"/>
          <w:u w:val="single"/>
        </w:rPr>
        <w:t>without interruption</w:t>
      </w:r>
      <w:r w:rsidRPr="00357F10">
        <w:rPr>
          <w:rFonts w:ascii="Times New Roman" w:eastAsia="Calibri" w:hAnsi="Times New Roman" w:cs="Times New Roman"/>
          <w:color w:val="000000"/>
        </w:rPr>
        <w:t>, including on the morning of your procedure.</w:t>
      </w:r>
    </w:p>
    <w:p w14:paraId="20E850B2" w14:textId="0F51EAC6"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Blood thinning medications (</w:t>
      </w:r>
      <w:r w:rsidRPr="00357F10">
        <w:rPr>
          <w:rFonts w:ascii="Times New Roman" w:eastAsia="Calibri" w:hAnsi="Times New Roman" w:cs="Times New Roman"/>
          <w:color w:val="000000"/>
        </w:rPr>
        <w:t xml:space="preserve">such as Coumadin, warfarin, </w:t>
      </w:r>
      <w:proofErr w:type="spellStart"/>
      <w:r w:rsidR="0041619E">
        <w:rPr>
          <w:rFonts w:ascii="Times New Roman" w:eastAsia="Calibri" w:hAnsi="Times New Roman" w:cs="Times New Roman"/>
          <w:color w:val="000000"/>
        </w:rPr>
        <w:t>Eiquis</w:t>
      </w:r>
      <w:proofErr w:type="spellEnd"/>
      <w:r w:rsidR="0041619E">
        <w:rPr>
          <w:rFonts w:ascii="Times New Roman" w:eastAsia="Calibri" w:hAnsi="Times New Roman" w:cs="Times New Roman"/>
          <w:color w:val="000000"/>
        </w:rPr>
        <w:t xml:space="preserve">, </w:t>
      </w:r>
      <w:r w:rsidRPr="00357F10">
        <w:rPr>
          <w:rFonts w:ascii="Times New Roman" w:eastAsia="Calibri" w:hAnsi="Times New Roman" w:cs="Times New Roman"/>
          <w:color w:val="000000"/>
        </w:rPr>
        <w:t xml:space="preserve">Plavix, Pradaxa, Xarelto, </w:t>
      </w:r>
      <w:proofErr w:type="spellStart"/>
      <w:r w:rsidRPr="00357F10">
        <w:rPr>
          <w:rFonts w:ascii="Times New Roman" w:eastAsia="Calibri" w:hAnsi="Times New Roman" w:cs="Times New Roman"/>
          <w:color w:val="000000"/>
        </w:rPr>
        <w:t>Effient</w:t>
      </w:r>
      <w:proofErr w:type="spellEnd"/>
      <w:r w:rsidRPr="00357F10">
        <w:rPr>
          <w:rFonts w:ascii="Times New Roman" w:eastAsia="Calibri" w:hAnsi="Times New Roman" w:cs="Times New Roman"/>
          <w:color w:val="000000"/>
        </w:rPr>
        <w:t xml:space="preserve">, </w:t>
      </w:r>
      <w:proofErr w:type="spellStart"/>
      <w:r w:rsidRPr="00357F10">
        <w:rPr>
          <w:rFonts w:ascii="Times New Roman" w:eastAsia="Calibri" w:hAnsi="Times New Roman" w:cs="Times New Roman"/>
          <w:color w:val="000000"/>
        </w:rPr>
        <w:t>Brilinta</w:t>
      </w:r>
      <w:proofErr w:type="spellEnd"/>
      <w:r w:rsidRPr="00357F10">
        <w:rPr>
          <w:rFonts w:ascii="Times New Roman" w:eastAsia="Calibri" w:hAnsi="Times New Roman" w:cs="Times New Roman"/>
          <w:color w:val="000000"/>
        </w:rPr>
        <w:t xml:space="preserve">, </w:t>
      </w:r>
      <w:proofErr w:type="spellStart"/>
      <w:r w:rsidRPr="00357F10">
        <w:rPr>
          <w:rFonts w:ascii="Times New Roman" w:eastAsia="Calibri" w:hAnsi="Times New Roman" w:cs="Times New Roman"/>
          <w:color w:val="000000"/>
        </w:rPr>
        <w:t>Lovenox</w:t>
      </w:r>
      <w:proofErr w:type="spellEnd"/>
      <w:r w:rsidRPr="00357F10">
        <w:rPr>
          <w:rFonts w:ascii="Times New Roman" w:eastAsia="Calibri" w:hAnsi="Times New Roman" w:cs="Times New Roman"/>
          <w:color w:val="000000"/>
        </w:rPr>
        <w:t>,</w:t>
      </w:r>
    </w:p>
    <w:p w14:paraId="0B6C8DF7" w14:textId="77777777" w:rsidR="00357F10" w:rsidRPr="00357F10" w:rsidRDefault="00357F10" w:rsidP="00357F10">
      <w:pPr>
        <w:autoSpaceDE w:val="0"/>
        <w:autoSpaceDN w:val="0"/>
        <w:adjustRightInd w:val="0"/>
        <w:spacing w:after="0"/>
        <w:ind w:left="360"/>
        <w:rPr>
          <w:rFonts w:ascii="Times New Roman" w:eastAsia="Calibri" w:hAnsi="Times New Roman" w:cs="Times New Roman"/>
          <w:color w:val="000000"/>
        </w:rPr>
      </w:pPr>
      <w:r w:rsidRPr="00357F10">
        <w:rPr>
          <w:rFonts w:ascii="Times New Roman" w:eastAsia="Calibri" w:hAnsi="Times New Roman" w:cs="Times New Roman"/>
          <w:color w:val="000000"/>
        </w:rPr>
        <w:t xml:space="preserve">Aggrenox) MAY need to be </w:t>
      </w:r>
      <w:r w:rsidRPr="00357F10">
        <w:rPr>
          <w:rFonts w:ascii="Times New Roman" w:eastAsia="Calibri" w:hAnsi="Times New Roman" w:cs="Times New Roman"/>
          <w:color w:val="000000"/>
          <w:u w:val="single"/>
        </w:rPr>
        <w:t>discontinued</w:t>
      </w:r>
      <w:r w:rsidRPr="00357F10">
        <w:rPr>
          <w:rFonts w:ascii="Times New Roman" w:eastAsia="Calibri" w:hAnsi="Times New Roman" w:cs="Times New Roman"/>
          <w:color w:val="000000"/>
        </w:rPr>
        <w:t xml:space="preserve"> for </w:t>
      </w:r>
      <w:r w:rsidRPr="00357F10">
        <w:rPr>
          <w:rFonts w:ascii="Times New Roman" w:eastAsia="Calibri" w:hAnsi="Times New Roman" w:cs="Times New Roman"/>
          <w:b/>
          <w:bCs/>
          <w:color w:val="000000"/>
        </w:rPr>
        <w:t xml:space="preserve">1 to 10 days </w:t>
      </w:r>
      <w:r w:rsidRPr="00357F10">
        <w:rPr>
          <w:rFonts w:ascii="Times New Roman" w:eastAsia="Calibri" w:hAnsi="Times New Roman" w:cs="Times New Roman"/>
          <w:color w:val="000000"/>
        </w:rPr>
        <w:t xml:space="preserve">prior to your procedure, depending on the circumstances. </w:t>
      </w:r>
      <w:r w:rsidRPr="00357F10">
        <w:rPr>
          <w:rFonts w:ascii="Times New Roman" w:eastAsia="Calibri" w:hAnsi="Times New Roman" w:cs="Times New Roman"/>
          <w:b/>
          <w:bCs/>
          <w:color w:val="000000"/>
        </w:rPr>
        <w:t xml:space="preserve">Please inform us </w:t>
      </w:r>
      <w:r w:rsidRPr="00357F10">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5E8EF347"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b/>
          <w:bCs/>
          <w:color w:val="000000"/>
        </w:rPr>
      </w:pPr>
      <w:r w:rsidRPr="00357F10">
        <w:rPr>
          <w:rFonts w:ascii="Times New Roman" w:eastAsia="Calibri" w:hAnsi="Times New Roman" w:cs="Times New Roman"/>
          <w:color w:val="000000"/>
        </w:rPr>
        <w:t xml:space="preserve">Stop </w:t>
      </w:r>
      <w:r w:rsidRPr="00357F10">
        <w:rPr>
          <w:rFonts w:ascii="Times New Roman" w:eastAsia="Calibri" w:hAnsi="Times New Roman" w:cs="Times New Roman"/>
          <w:b/>
          <w:bCs/>
          <w:color w:val="000000"/>
        </w:rPr>
        <w:t xml:space="preserve">ASPIRIN, ADVIL, MOTRIN, ALEVE, IBUPROFEN </w:t>
      </w:r>
      <w:r w:rsidRPr="00357F10">
        <w:rPr>
          <w:rFonts w:ascii="Times New Roman" w:eastAsia="Calibri" w:hAnsi="Times New Roman" w:cs="Times New Roman"/>
          <w:color w:val="000000"/>
        </w:rPr>
        <w:t xml:space="preserve">or any other anti-inflammatory drugs </w:t>
      </w:r>
      <w:r w:rsidRPr="00357F10">
        <w:rPr>
          <w:rFonts w:ascii="Times New Roman" w:eastAsia="Calibri" w:hAnsi="Times New Roman" w:cs="Times New Roman"/>
          <w:color w:val="000000"/>
          <w:u w:val="single"/>
        </w:rPr>
        <w:t>7 days</w:t>
      </w:r>
      <w:r w:rsidRPr="00357F10">
        <w:rPr>
          <w:rFonts w:ascii="Times New Roman" w:eastAsia="Calibri" w:hAnsi="Times New Roman" w:cs="Times New Roman"/>
          <w:color w:val="000000"/>
        </w:rPr>
        <w:t xml:space="preserve"> before your procedure. If needed, you make take TYLENOL only.</w:t>
      </w:r>
    </w:p>
    <w:p w14:paraId="2D17CDA0"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 xml:space="preserve">Iron pills, Vitamin E, Gingko biloba: </w:t>
      </w:r>
      <w:r w:rsidRPr="00357F10">
        <w:rPr>
          <w:rFonts w:ascii="Times New Roman" w:eastAsia="Calibri" w:hAnsi="Times New Roman" w:cs="Times New Roman"/>
          <w:color w:val="000000"/>
        </w:rPr>
        <w:t xml:space="preserve">Stop taking </w:t>
      </w:r>
      <w:r w:rsidRPr="00357F10">
        <w:rPr>
          <w:rFonts w:ascii="Times New Roman" w:eastAsia="Calibri" w:hAnsi="Times New Roman" w:cs="Times New Roman"/>
          <w:color w:val="000000"/>
          <w:u w:val="single"/>
        </w:rPr>
        <w:t>7 days</w:t>
      </w:r>
      <w:r w:rsidRPr="00357F10">
        <w:rPr>
          <w:rFonts w:ascii="Times New Roman" w:eastAsia="Calibri" w:hAnsi="Times New Roman" w:cs="Times New Roman"/>
          <w:color w:val="000000"/>
        </w:rPr>
        <w:t xml:space="preserve"> prior to your procedure.</w:t>
      </w:r>
    </w:p>
    <w:p w14:paraId="05383D02"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color w:val="000000"/>
        </w:rPr>
        <w:t xml:space="preserve">If you are </w:t>
      </w:r>
      <w:r w:rsidRPr="00357F10">
        <w:rPr>
          <w:rFonts w:ascii="Times New Roman" w:eastAsia="Calibri" w:hAnsi="Times New Roman" w:cs="Times New Roman"/>
          <w:b/>
          <w:bCs/>
          <w:color w:val="000000"/>
        </w:rPr>
        <w:t xml:space="preserve">DIABETIC, </w:t>
      </w:r>
      <w:r w:rsidRPr="00357F10">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357F10">
        <w:rPr>
          <w:rFonts w:ascii="Times New Roman" w:eastAsia="Calibri" w:hAnsi="Times New Roman" w:cs="Times New Roman"/>
          <w:color w:val="000000"/>
          <w:u w:val="single"/>
        </w:rPr>
        <w:t xml:space="preserve">oral </w:t>
      </w:r>
      <w:r w:rsidRPr="00357F10">
        <w:rPr>
          <w:rFonts w:ascii="Times New Roman" w:eastAsia="Calibri" w:hAnsi="Times New Roman" w:cs="Times New Roman"/>
          <w:color w:val="000000"/>
        </w:rPr>
        <w:t xml:space="preserve">diabetic medications </w:t>
      </w:r>
      <w:r w:rsidRPr="00357F10">
        <w:rPr>
          <w:rFonts w:ascii="Times New Roman" w:eastAsia="Calibri" w:hAnsi="Times New Roman" w:cs="Times New Roman"/>
          <w:color w:val="000000"/>
          <w:u w:val="single"/>
        </w:rPr>
        <w:t>the day before or the day of</w:t>
      </w:r>
      <w:r w:rsidRPr="00357F10">
        <w:rPr>
          <w:rFonts w:ascii="Times New Roman" w:eastAsia="Calibri" w:hAnsi="Times New Roman" w:cs="Times New Roman"/>
          <w:color w:val="000000"/>
        </w:rPr>
        <w:t xml:space="preserve"> your procedure. Speak with your primary physician if you are on</w:t>
      </w:r>
      <w:r w:rsidRPr="00357F10">
        <w:rPr>
          <w:rFonts w:ascii="Times New Roman" w:eastAsia="Calibri" w:hAnsi="Times New Roman" w:cs="Times New Roman"/>
          <w:color w:val="000000"/>
          <w:u w:val="single"/>
        </w:rPr>
        <w:t xml:space="preserve"> insulin</w:t>
      </w:r>
      <w:r w:rsidRPr="00357F10">
        <w:rPr>
          <w:rFonts w:ascii="Times New Roman" w:eastAsia="Calibri" w:hAnsi="Times New Roman" w:cs="Times New Roman"/>
          <w:color w:val="000000"/>
        </w:rPr>
        <w:t xml:space="preserve"> regarding how to adjust the insulin dosage.</w:t>
      </w:r>
    </w:p>
    <w:p w14:paraId="59892CF3" w14:textId="3329C45E"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color w:val="000000"/>
        </w:rPr>
        <w:t xml:space="preserve">Medications for diabetes/weight loss: </w:t>
      </w:r>
      <w:r w:rsidR="0041619E">
        <w:rPr>
          <w:rFonts w:ascii="Times New Roman" w:hAnsi="Times New Roman"/>
          <w:color w:val="000000"/>
        </w:rPr>
        <w:t xml:space="preserve">Stop any </w:t>
      </w:r>
      <w:r w:rsidR="0041619E">
        <w:rPr>
          <w:rFonts w:ascii="Times New Roman" w:hAnsi="Times New Roman"/>
          <w:b/>
          <w:bCs/>
          <w:color w:val="000000"/>
          <w:u w:val="single"/>
        </w:rPr>
        <w:t>weekly</w:t>
      </w:r>
      <w:r w:rsidR="0041619E">
        <w:rPr>
          <w:rFonts w:ascii="Times New Roman" w:hAnsi="Times New Roman"/>
          <w:color w:val="000000"/>
        </w:rPr>
        <w:t xml:space="preserve"> </w:t>
      </w:r>
      <w:r w:rsidR="0041619E">
        <w:rPr>
          <w:rFonts w:ascii="Times New Roman" w:hAnsi="Times New Roman"/>
          <w:b/>
          <w:bCs/>
          <w:color w:val="000000"/>
        </w:rPr>
        <w:t xml:space="preserve">GLP-1 medications (such as Ozempic, </w:t>
      </w:r>
      <w:proofErr w:type="spellStart"/>
      <w:r w:rsidR="0041619E">
        <w:rPr>
          <w:rFonts w:ascii="Times New Roman" w:hAnsi="Times New Roman"/>
          <w:b/>
          <w:bCs/>
          <w:color w:val="000000"/>
        </w:rPr>
        <w:t>Wegovy</w:t>
      </w:r>
      <w:proofErr w:type="spellEnd"/>
      <w:r w:rsidR="0041619E">
        <w:rPr>
          <w:rFonts w:ascii="Times New Roman" w:hAnsi="Times New Roman"/>
          <w:b/>
          <w:bCs/>
          <w:color w:val="000000"/>
        </w:rPr>
        <w:t xml:space="preserve">, </w:t>
      </w:r>
      <w:proofErr w:type="spellStart"/>
      <w:r w:rsidR="0041619E">
        <w:rPr>
          <w:rFonts w:ascii="Times New Roman" w:hAnsi="Times New Roman"/>
          <w:b/>
          <w:bCs/>
          <w:color w:val="000000"/>
        </w:rPr>
        <w:t>Mounjaro</w:t>
      </w:r>
      <w:proofErr w:type="spellEnd"/>
      <w:r w:rsidR="0041619E">
        <w:rPr>
          <w:rFonts w:ascii="Times New Roman" w:hAnsi="Times New Roman"/>
          <w:b/>
          <w:bCs/>
          <w:color w:val="000000"/>
        </w:rPr>
        <w:t xml:space="preserve">, </w:t>
      </w:r>
      <w:proofErr w:type="spellStart"/>
      <w:r w:rsidR="0041619E">
        <w:rPr>
          <w:rFonts w:ascii="Times New Roman" w:hAnsi="Times New Roman"/>
          <w:b/>
          <w:bCs/>
          <w:color w:val="000000"/>
        </w:rPr>
        <w:t>Zepbound</w:t>
      </w:r>
      <w:proofErr w:type="spellEnd"/>
      <w:r w:rsidR="0041619E">
        <w:rPr>
          <w:rFonts w:ascii="Times New Roman" w:hAnsi="Times New Roman"/>
          <w:b/>
          <w:bCs/>
          <w:color w:val="000000"/>
        </w:rPr>
        <w:t xml:space="preserve">, Trulicity, </w:t>
      </w:r>
      <w:proofErr w:type="spellStart"/>
      <w:r w:rsidR="0041619E">
        <w:rPr>
          <w:rFonts w:ascii="Times New Roman" w:hAnsi="Times New Roman"/>
          <w:b/>
          <w:bCs/>
          <w:color w:val="000000"/>
        </w:rPr>
        <w:t>Bydureon</w:t>
      </w:r>
      <w:proofErr w:type="spellEnd"/>
      <w:r w:rsidR="0041619E">
        <w:rPr>
          <w:rFonts w:ascii="Times New Roman" w:hAnsi="Times New Roman"/>
          <w:b/>
          <w:bCs/>
          <w:color w:val="000000"/>
        </w:rPr>
        <w:t>) for 1 week prior to your procedure</w:t>
      </w:r>
      <w:r w:rsidR="0041619E">
        <w:rPr>
          <w:rFonts w:ascii="Times New Roman" w:hAnsi="Times New Roman"/>
          <w:color w:val="000000"/>
        </w:rPr>
        <w:t xml:space="preserve">. </w:t>
      </w:r>
      <w:r w:rsidR="0041619E">
        <w:rPr>
          <w:rFonts w:ascii="Times New Roman" w:hAnsi="Times New Roman"/>
          <w:b/>
          <w:bCs/>
          <w:color w:val="000000"/>
        </w:rPr>
        <w:t>Stop any</w:t>
      </w:r>
      <w:r w:rsidR="0041619E">
        <w:rPr>
          <w:rFonts w:ascii="Times New Roman" w:hAnsi="Times New Roman"/>
          <w:color w:val="000000"/>
        </w:rPr>
        <w:t xml:space="preserve"> </w:t>
      </w:r>
      <w:r w:rsidR="0041619E">
        <w:rPr>
          <w:rFonts w:ascii="Times New Roman" w:hAnsi="Times New Roman"/>
          <w:b/>
          <w:bCs/>
          <w:color w:val="000000"/>
          <w:u w:val="single"/>
        </w:rPr>
        <w:t>daily</w:t>
      </w:r>
      <w:r w:rsidR="0041619E">
        <w:rPr>
          <w:rFonts w:ascii="Times New Roman" w:hAnsi="Times New Roman"/>
          <w:b/>
          <w:bCs/>
          <w:color w:val="000000"/>
        </w:rPr>
        <w:t xml:space="preserve"> GLP-1 medications (such as </w:t>
      </w:r>
      <w:proofErr w:type="spellStart"/>
      <w:r w:rsidR="0041619E">
        <w:rPr>
          <w:rFonts w:ascii="Times New Roman" w:hAnsi="Times New Roman"/>
          <w:b/>
          <w:bCs/>
          <w:color w:val="000000"/>
        </w:rPr>
        <w:t>Rybelsus</w:t>
      </w:r>
      <w:proofErr w:type="spellEnd"/>
      <w:r w:rsidR="0041619E">
        <w:rPr>
          <w:rFonts w:ascii="Times New Roman" w:hAnsi="Times New Roman"/>
          <w:b/>
          <w:bCs/>
          <w:color w:val="000000"/>
        </w:rPr>
        <w:t xml:space="preserve">, Victoza, Byetta, </w:t>
      </w:r>
      <w:proofErr w:type="spellStart"/>
      <w:r w:rsidR="0041619E">
        <w:rPr>
          <w:rFonts w:ascii="Times New Roman" w:hAnsi="Times New Roman"/>
          <w:b/>
          <w:bCs/>
          <w:color w:val="000000"/>
        </w:rPr>
        <w:t>Saxenda</w:t>
      </w:r>
      <w:proofErr w:type="spellEnd"/>
      <w:r w:rsidR="0041619E">
        <w:rPr>
          <w:rFonts w:ascii="Times New Roman" w:hAnsi="Times New Roman"/>
          <w:b/>
          <w:bCs/>
          <w:color w:val="000000"/>
        </w:rPr>
        <w:t xml:space="preserve">) for 24 hours prior to your </w:t>
      </w:r>
      <w:proofErr w:type="spellStart"/>
      <w:proofErr w:type="gramStart"/>
      <w:r w:rsidR="0041619E">
        <w:rPr>
          <w:rFonts w:ascii="Times New Roman" w:hAnsi="Times New Roman"/>
          <w:b/>
          <w:bCs/>
          <w:color w:val="000000"/>
        </w:rPr>
        <w:t>procedure</w:t>
      </w:r>
      <w:r w:rsidR="0041619E">
        <w:rPr>
          <w:rFonts w:ascii="Times New Roman" w:hAnsi="Times New Roman"/>
          <w:color w:val="000000"/>
        </w:rPr>
        <w:t>.</w:t>
      </w:r>
      <w:r w:rsidRPr="00357F10">
        <w:rPr>
          <w:rFonts w:ascii="Times New Roman" w:eastAsia="Calibri" w:hAnsi="Times New Roman" w:cs="Times New Roman"/>
          <w:color w:val="000000"/>
        </w:rPr>
        <w:t>Failure</w:t>
      </w:r>
      <w:proofErr w:type="spellEnd"/>
      <w:proofErr w:type="gramEnd"/>
      <w:r w:rsidRPr="00357F10">
        <w:rPr>
          <w:rFonts w:ascii="Times New Roman" w:eastAsia="Calibri" w:hAnsi="Times New Roman" w:cs="Times New Roman"/>
          <w:color w:val="000000"/>
        </w:rPr>
        <w:t xml:space="preserve"> to stop these medications may result in </w:t>
      </w:r>
      <w:r w:rsidRPr="00357F10">
        <w:rPr>
          <w:rFonts w:ascii="Times New Roman" w:eastAsia="Calibri" w:hAnsi="Times New Roman" w:cs="Times New Roman"/>
          <w:color w:val="000000"/>
          <w:u w:val="single"/>
        </w:rPr>
        <w:t>cancellation</w:t>
      </w:r>
      <w:r w:rsidRPr="00357F10">
        <w:rPr>
          <w:rFonts w:ascii="Times New Roman" w:eastAsia="Calibri" w:hAnsi="Times New Roman" w:cs="Times New Roman"/>
          <w:color w:val="000000"/>
        </w:rPr>
        <w:t xml:space="preserve"> of your procedure. Please call our office if you have any questions about these medications</w:t>
      </w:r>
    </w:p>
    <w:p w14:paraId="7E8E3B18" w14:textId="77777777" w:rsidR="00357F10" w:rsidRPr="00357F10" w:rsidRDefault="00357F10" w:rsidP="00357F10">
      <w:pPr>
        <w:numPr>
          <w:ilvl w:val="0"/>
          <w:numId w:val="17"/>
        </w:numPr>
        <w:autoSpaceDE w:val="0"/>
        <w:autoSpaceDN w:val="0"/>
        <w:adjustRightInd w:val="0"/>
        <w:spacing w:after="0"/>
        <w:ind w:left="360"/>
        <w:contextualSpacing/>
        <w:rPr>
          <w:rFonts w:ascii="Times New Roman" w:eastAsia="Calibri" w:hAnsi="Times New Roman" w:cs="Times New Roman"/>
          <w:color w:val="000000"/>
        </w:rPr>
      </w:pPr>
      <w:r w:rsidRPr="00357F10">
        <w:rPr>
          <w:rFonts w:ascii="Times New Roman" w:eastAsia="Calibri" w:hAnsi="Times New Roman" w:cs="Times New Roman"/>
          <w:b/>
          <w:bCs/>
          <w:color w:val="000000"/>
        </w:rPr>
        <w:t xml:space="preserve">All women under 50 years </w:t>
      </w:r>
      <w:r w:rsidRPr="00357F10">
        <w:rPr>
          <w:rFonts w:ascii="Times New Roman" w:eastAsia="Calibri" w:hAnsi="Times New Roman" w:cs="Times New Roman"/>
          <w:color w:val="000000"/>
        </w:rPr>
        <w:t>of age must have a urine pregnancy test performed in our office, prior to your</w:t>
      </w:r>
    </w:p>
    <w:p w14:paraId="78FEAB3C" w14:textId="4E1C086F" w:rsidR="00EF3E27" w:rsidRPr="00357F10" w:rsidRDefault="00357F10" w:rsidP="00357F10">
      <w:pPr>
        <w:autoSpaceDE w:val="0"/>
        <w:autoSpaceDN w:val="0"/>
        <w:adjustRightInd w:val="0"/>
        <w:spacing w:after="0" w:line="240" w:lineRule="auto"/>
        <w:ind w:firstLine="360"/>
        <w:rPr>
          <w:rFonts w:ascii="Times New Roman" w:eastAsia="Calibri" w:hAnsi="Times New Roman" w:cs="Times New Roman"/>
          <w:b/>
          <w:bCs/>
          <w:color w:val="000000"/>
        </w:rPr>
      </w:pPr>
      <w:r w:rsidRPr="00357F10">
        <w:rPr>
          <w:rFonts w:ascii="Times New Roman" w:eastAsia="Calibri" w:hAnsi="Times New Roman" w:cs="Times New Roman"/>
          <w:color w:val="000000"/>
        </w:rPr>
        <w:lastRenderedPageBreak/>
        <w:t xml:space="preserve">procedure. Please be prepared to give a </w:t>
      </w:r>
      <w:r w:rsidRPr="00357F10">
        <w:rPr>
          <w:rFonts w:ascii="Times New Roman" w:eastAsia="Calibri" w:hAnsi="Times New Roman" w:cs="Times New Roman"/>
          <w:color w:val="000000"/>
          <w:u w:val="single"/>
        </w:rPr>
        <w:t>urine sample</w:t>
      </w:r>
      <w:r w:rsidRPr="00357F10">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5CFC14AF"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4DB25491" w14:textId="77777777" w:rsidR="00C24D60" w:rsidRDefault="00C24D60" w:rsidP="00EF3E27">
      <w:pPr>
        <w:autoSpaceDE w:val="0"/>
        <w:autoSpaceDN w:val="0"/>
        <w:adjustRightInd w:val="0"/>
        <w:spacing w:after="0" w:line="240" w:lineRule="auto"/>
        <w:jc w:val="center"/>
        <w:rPr>
          <w:rFonts w:ascii="Times New Roman" w:hAnsi="Times New Roman" w:cs="Times New Roman"/>
          <w:b/>
          <w:bCs/>
          <w:color w:val="000000"/>
          <w:u w:val="single"/>
        </w:rPr>
      </w:pPr>
    </w:p>
    <w:p w14:paraId="4D631418" w14:textId="77777777" w:rsidR="00EF3E27" w:rsidRPr="00EF3E27" w:rsidRDefault="00EF3E27" w:rsidP="00EF3E27">
      <w:pPr>
        <w:autoSpaceDE w:val="0"/>
        <w:autoSpaceDN w:val="0"/>
        <w:adjustRightInd w:val="0"/>
        <w:spacing w:after="0" w:line="240" w:lineRule="auto"/>
        <w:jc w:val="center"/>
        <w:rPr>
          <w:rFonts w:ascii="Times New Roman" w:hAnsi="Times New Roman" w:cs="Times New Roman"/>
          <w:b/>
          <w:bCs/>
          <w:color w:val="000000"/>
          <w:u w:val="single"/>
        </w:rPr>
      </w:pPr>
    </w:p>
    <w:p w14:paraId="6D06B941" w14:textId="77777777" w:rsidR="00EF3E27"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PURCHASE THESE ITEMS AHEAD OF </w:t>
      </w:r>
      <w:proofErr w:type="gramStart"/>
      <w:r w:rsidRPr="00266B1A">
        <w:rPr>
          <w:rFonts w:ascii="Times New Roman" w:hAnsi="Times New Roman" w:cs="Times New Roman"/>
          <w:b/>
          <w:bCs/>
          <w:color w:val="000000"/>
        </w:rPr>
        <w:t xml:space="preserve">TIME </w:t>
      </w:r>
      <w:r w:rsidR="001B2CB6">
        <w:rPr>
          <w:rFonts w:ascii="Times New Roman" w:hAnsi="Times New Roman" w:cs="Times New Roman"/>
          <w:b/>
          <w:bCs/>
          <w:color w:val="000000"/>
        </w:rPr>
        <w:t>:</w:t>
      </w:r>
      <w:proofErr w:type="gramEnd"/>
    </w:p>
    <w:p w14:paraId="35FDD8F7" w14:textId="77777777" w:rsidR="001B2CB6" w:rsidRPr="00266B1A" w:rsidRDefault="001B2CB6" w:rsidP="00266B1A">
      <w:pPr>
        <w:autoSpaceDE w:val="0"/>
        <w:autoSpaceDN w:val="0"/>
        <w:adjustRightInd w:val="0"/>
        <w:spacing w:after="0" w:line="240" w:lineRule="auto"/>
        <w:rPr>
          <w:rFonts w:ascii="Times New Roman" w:hAnsi="Times New Roman" w:cs="Times New Roman"/>
          <w:color w:val="000000"/>
        </w:rPr>
      </w:pPr>
    </w:p>
    <w:p w14:paraId="66795A5D" w14:textId="1CD4289F"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24021F">
        <w:rPr>
          <w:rFonts w:ascii="Times New Roman" w:hAnsi="Times New Roman" w:cs="Times New Roman"/>
          <w:color w:val="000000"/>
        </w:rPr>
        <w:t>package</w:t>
      </w:r>
      <w:r>
        <w:rPr>
          <w:rFonts w:ascii="Times New Roman" w:hAnsi="Times New Roman" w:cs="Times New Roman"/>
          <w:color w:val="000000"/>
        </w:rPr>
        <w:t xml:space="preserve"> of </w:t>
      </w:r>
      <w:r w:rsidR="0024021F">
        <w:rPr>
          <w:rFonts w:ascii="Times New Roman" w:hAnsi="Times New Roman" w:cs="Times New Roman"/>
          <w:b/>
          <w:color w:val="000000"/>
        </w:rPr>
        <w:t xml:space="preserve">SUTAB </w:t>
      </w:r>
      <w:r w:rsidR="00414804" w:rsidRPr="00414804">
        <w:rPr>
          <w:rFonts w:ascii="Times New Roman" w:hAnsi="Times New Roman" w:cs="Times New Roman"/>
          <w:bCs/>
          <w:color w:val="000000"/>
        </w:rPr>
        <w:t>p</w:t>
      </w:r>
      <w:r w:rsidRPr="00414804">
        <w:rPr>
          <w:rFonts w:ascii="Times New Roman" w:hAnsi="Times New Roman" w:cs="Times New Roman"/>
          <w:bCs/>
          <w:color w:val="000000"/>
        </w:rPr>
        <w:t>rep</w:t>
      </w:r>
      <w:r>
        <w:rPr>
          <w:rFonts w:ascii="Times New Roman" w:hAnsi="Times New Roman" w:cs="Times New Roman"/>
          <w:color w:val="000000"/>
        </w:rPr>
        <w:t xml:space="preserve"> tablets (per prescription from our office)</w:t>
      </w:r>
      <w:r w:rsidR="0024021F">
        <w:rPr>
          <w:rFonts w:ascii="Times New Roman" w:hAnsi="Times New Roman" w:cs="Times New Roman"/>
          <w:color w:val="000000"/>
        </w:rPr>
        <w:t xml:space="preserve"> – 24 tablets total</w:t>
      </w:r>
    </w:p>
    <w:p w14:paraId="056772D3" w14:textId="1F8D243C" w:rsidR="0024021F" w:rsidRDefault="0024021F" w:rsidP="0024021F">
      <w:pPr>
        <w:pStyle w:val="ListParagraph"/>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Note: SUTAB is a split dose (2-day) regimen.  A total of 24 tablets is required for complete preparation for colonoscopy.  You will take the tablets in 2 doses of 12 tablets each.  Water must be consumed with each dose of SUTAB, and additional water must be consumed after each dose.</w:t>
      </w:r>
    </w:p>
    <w:p w14:paraId="588C8B6F"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22CDFF83"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53D0046E"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2B541F2F" w14:textId="274F1182" w:rsidR="00EF3E27" w:rsidRPr="0024021F" w:rsidRDefault="00266B1A" w:rsidP="0024021F">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color w:val="000000"/>
        </w:rPr>
        <w:t>.</w:t>
      </w:r>
    </w:p>
    <w:p w14:paraId="553D0D8A"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223D3B34"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22150C17"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1C7D8BCD" w14:textId="77777777" w:rsidR="00266B1A"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66B1A" w:rsidRPr="00266B1A">
        <w:rPr>
          <w:rFonts w:ascii="Times New Roman" w:hAnsi="Times New Roman" w:cs="Times New Roman"/>
          <w:color w:val="000000"/>
        </w:rPr>
        <w:t>Sprite / 7-up</w:t>
      </w:r>
    </w:p>
    <w:p w14:paraId="1768E8DA"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Coffee (without milk)</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Ginger Ale</w:t>
      </w:r>
    </w:p>
    <w:p w14:paraId="2EB9C192"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Vegetable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Kool-Aid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Apple juice</w:t>
      </w:r>
    </w:p>
    <w:p w14:paraId="2743D7BB"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Carbonated beverages</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grape juice</w:t>
      </w:r>
    </w:p>
    <w:p w14:paraId="70B7E4AB"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proofErr w:type="spellStart"/>
      <w:r w:rsidRPr="00266B1A">
        <w:rPr>
          <w:rFonts w:ascii="Times New Roman" w:hAnsi="Times New Roman" w:cs="Times New Roman"/>
          <w:color w:val="000000"/>
        </w:rPr>
        <w:t>Consomme</w:t>
      </w:r>
      <w:proofErr w:type="spellEnd"/>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t>Iced tea</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White cranberry juice</w:t>
      </w:r>
    </w:p>
    <w:p w14:paraId="59CC55C0" w14:textId="77777777" w:rsid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Jello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proofErr w:type="spellStart"/>
      <w:r w:rsidR="00EF3E27">
        <w:rPr>
          <w:rFonts w:ascii="Times New Roman" w:hAnsi="Times New Roman" w:cs="Times New Roman"/>
          <w:color w:val="000000"/>
        </w:rPr>
        <w:t>Gatordade</w:t>
      </w:r>
      <w:proofErr w:type="spellEnd"/>
      <w:r w:rsidR="00EF3E27">
        <w:rPr>
          <w:rFonts w:ascii="Times New Roman" w:hAnsi="Times New Roman" w:cs="Times New Roman"/>
          <w:color w:val="000000"/>
        </w:rPr>
        <w:t xml:space="preserve"> (not red)</w:t>
      </w:r>
      <w:r w:rsidR="00EF3E27">
        <w:rPr>
          <w:rFonts w:ascii="Times New Roman" w:hAnsi="Times New Roman" w:cs="Times New Roman"/>
          <w:color w:val="000000"/>
        </w:rPr>
        <w:tab/>
      </w:r>
      <w:r w:rsidR="00EF3E27">
        <w:rPr>
          <w:rFonts w:ascii="Times New Roman" w:hAnsi="Times New Roman" w:cs="Times New Roman"/>
          <w:color w:val="000000"/>
        </w:rPr>
        <w:tab/>
      </w:r>
      <w:r w:rsidR="00EF3E27">
        <w:rPr>
          <w:rFonts w:ascii="Times New Roman" w:hAnsi="Times New Roman" w:cs="Times New Roman"/>
          <w:color w:val="000000"/>
        </w:rPr>
        <w:tab/>
      </w:r>
      <w:r w:rsidRPr="00266B1A">
        <w:rPr>
          <w:rFonts w:ascii="Times New Roman" w:hAnsi="Times New Roman" w:cs="Times New Roman"/>
          <w:color w:val="000000"/>
        </w:rPr>
        <w:t>Italian ice (not red)</w:t>
      </w:r>
    </w:p>
    <w:p w14:paraId="0F029AAB"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431BF062" w14:textId="4AAEDD74" w:rsidR="00EF3E27" w:rsidRPr="0024021F" w:rsidRDefault="00266B1A" w:rsidP="00266B1A">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21E1BD30" w14:textId="77777777" w:rsidR="00E00E19" w:rsidRP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6C23AF41" w14:textId="77777777" w:rsidR="009B6A36" w:rsidRPr="001B2CB6" w:rsidRDefault="009B6A36" w:rsidP="001B2CB6">
      <w:pPr>
        <w:autoSpaceDE w:val="0"/>
        <w:autoSpaceDN w:val="0"/>
        <w:adjustRightInd w:val="0"/>
        <w:spacing w:after="0" w:line="240" w:lineRule="auto"/>
        <w:rPr>
          <w:rFonts w:ascii="Times New Roman" w:hAnsi="Times New Roman" w:cs="Times New Roman"/>
          <w:color w:val="000000"/>
        </w:rPr>
      </w:pPr>
    </w:p>
    <w:p w14:paraId="16F2F386" w14:textId="78888B9B" w:rsidR="0024021F" w:rsidRPr="0024021F" w:rsidRDefault="003B470A" w:rsidP="0024021F">
      <w:pPr>
        <w:autoSpaceDE w:val="0"/>
        <w:autoSpaceDN w:val="0"/>
        <w:adjustRightInd w:val="0"/>
        <w:spacing w:after="0" w:line="240" w:lineRule="auto"/>
        <w:ind w:left="720" w:hanging="720"/>
        <w:contextualSpacing/>
        <w:rPr>
          <w:rFonts w:ascii="Times New Roman" w:hAnsi="Times New Roman" w:cs="Times New Roman"/>
          <w:b/>
          <w:bCs/>
          <w:color w:val="000000"/>
        </w:rPr>
      </w:pPr>
      <w:r>
        <w:rPr>
          <w:rFonts w:ascii="Times New Roman" w:hAnsi="Times New Roman" w:cs="Times New Roman"/>
          <w:b/>
          <w:bCs/>
          <w:color w:val="000000"/>
          <w:sz w:val="24"/>
          <w:szCs w:val="24"/>
        </w:rPr>
        <w:t>5</w:t>
      </w:r>
      <w:r w:rsidR="00266B1A" w:rsidRPr="00E00E19">
        <w:rPr>
          <w:rFonts w:ascii="Times New Roman" w:hAnsi="Times New Roman" w:cs="Times New Roman"/>
          <w:b/>
          <w:bCs/>
          <w:color w:val="000000"/>
          <w:sz w:val="24"/>
          <w:szCs w:val="24"/>
        </w:rPr>
        <w:t>:00 PM</w:t>
      </w:r>
      <w:r w:rsidR="00266B1A" w:rsidRPr="00266B1A">
        <w:rPr>
          <w:rFonts w:ascii="Times New Roman" w:hAnsi="Times New Roman" w:cs="Times New Roman"/>
          <w:b/>
          <w:bCs/>
          <w:color w:val="000000"/>
        </w:rPr>
        <w:t>:</w:t>
      </w:r>
      <w:r w:rsidR="001B2CB6">
        <w:rPr>
          <w:rFonts w:ascii="Times New Roman" w:hAnsi="Times New Roman" w:cs="Times New Roman"/>
          <w:b/>
          <w:bCs/>
          <w:color w:val="000000"/>
        </w:rPr>
        <w:tab/>
      </w:r>
      <w:r w:rsidR="0024021F" w:rsidRPr="0024021F">
        <w:rPr>
          <w:rFonts w:ascii="Times New Roman" w:hAnsi="Times New Roman" w:cs="Times New Roman"/>
          <w:color w:val="000000"/>
        </w:rPr>
        <w:t>Open 1 bottle of 12 tablets</w:t>
      </w:r>
      <w:r w:rsidR="0024021F">
        <w:rPr>
          <w:rFonts w:ascii="Times New Roman" w:hAnsi="Times New Roman" w:cs="Times New Roman"/>
          <w:color w:val="000000"/>
        </w:rPr>
        <w:t xml:space="preserve"> (</w:t>
      </w:r>
      <w:r w:rsidR="0024021F" w:rsidRPr="00BA75E1">
        <w:rPr>
          <w:rFonts w:ascii="Times New Roman" w:hAnsi="Times New Roman" w:cs="Times New Roman"/>
          <w:b/>
          <w:bCs/>
          <w:color w:val="000000"/>
        </w:rPr>
        <w:t>DOSE 1</w:t>
      </w:r>
      <w:r w:rsidR="0024021F">
        <w:rPr>
          <w:rFonts w:ascii="Times New Roman" w:hAnsi="Times New Roman" w:cs="Times New Roman"/>
          <w:color w:val="000000"/>
        </w:rPr>
        <w:t>)</w:t>
      </w:r>
      <w:r w:rsidR="0024021F" w:rsidRPr="0024021F">
        <w:rPr>
          <w:rFonts w:ascii="Times New Roman" w:hAnsi="Times New Roman" w:cs="Times New Roman"/>
          <w:b/>
          <w:bCs/>
          <w:color w:val="000000"/>
        </w:rPr>
        <w:t xml:space="preserve">. </w:t>
      </w:r>
    </w:p>
    <w:p w14:paraId="7D6DC0D9" w14:textId="77777777" w:rsidR="0024021F" w:rsidRPr="0024021F" w:rsidRDefault="0024021F" w:rsidP="00544B2E">
      <w:pPr>
        <w:pStyle w:val="ListParagraph"/>
        <w:numPr>
          <w:ilvl w:val="0"/>
          <w:numId w:val="12"/>
        </w:numPr>
        <w:autoSpaceDE w:val="0"/>
        <w:autoSpaceDN w:val="0"/>
        <w:adjustRightInd w:val="0"/>
        <w:spacing w:after="0"/>
        <w:rPr>
          <w:rFonts w:ascii="Times New Roman" w:hAnsi="Times New Roman" w:cs="Times New Roman"/>
          <w:color w:val="000000"/>
        </w:rPr>
      </w:pPr>
      <w:r w:rsidRPr="0024021F">
        <w:rPr>
          <w:rFonts w:ascii="Times New Roman" w:hAnsi="Times New Roman" w:cs="Times New Roman"/>
          <w:color w:val="000000"/>
        </w:rPr>
        <w:t>Fill the provided container with 16 ounces of water</w:t>
      </w:r>
      <w:r w:rsidRPr="0024021F">
        <w:rPr>
          <w:rFonts w:ascii="Times New Roman" w:hAnsi="Times New Roman" w:cs="Times New Roman"/>
          <w:b/>
          <w:bCs/>
          <w:color w:val="000000"/>
        </w:rPr>
        <w:t xml:space="preserve"> </w:t>
      </w:r>
      <w:r w:rsidRPr="0024021F">
        <w:rPr>
          <w:rFonts w:ascii="Times New Roman" w:hAnsi="Times New Roman" w:cs="Times New Roman"/>
          <w:color w:val="000000"/>
        </w:rPr>
        <w:t>(up to the fill line).</w:t>
      </w:r>
    </w:p>
    <w:p w14:paraId="2180CD06" w14:textId="2822F84A" w:rsidR="001B2CB6" w:rsidRPr="0024021F" w:rsidRDefault="0024021F" w:rsidP="00544B2E">
      <w:pPr>
        <w:pStyle w:val="ListParagraph"/>
        <w:numPr>
          <w:ilvl w:val="0"/>
          <w:numId w:val="12"/>
        </w:numPr>
        <w:autoSpaceDE w:val="0"/>
        <w:autoSpaceDN w:val="0"/>
        <w:adjustRightInd w:val="0"/>
        <w:spacing w:after="0"/>
        <w:rPr>
          <w:rFonts w:ascii="Times New Roman" w:hAnsi="Times New Roman" w:cs="Times New Roman"/>
          <w:b/>
          <w:bCs/>
          <w:color w:val="000000"/>
        </w:rPr>
      </w:pPr>
      <w:r w:rsidRPr="0024021F">
        <w:rPr>
          <w:rFonts w:ascii="Times New Roman" w:hAnsi="Times New Roman" w:cs="Times New Roman"/>
          <w:color w:val="000000"/>
        </w:rPr>
        <w:t xml:space="preserve">Swallow each tablet with a sip of </w:t>
      </w:r>
      <w:proofErr w:type="gramStart"/>
      <w:r w:rsidRPr="0024021F">
        <w:rPr>
          <w:rFonts w:ascii="Times New Roman" w:hAnsi="Times New Roman" w:cs="Times New Roman"/>
          <w:color w:val="000000"/>
        </w:rPr>
        <w:t>water, and</w:t>
      </w:r>
      <w:proofErr w:type="gramEnd"/>
      <w:r w:rsidRPr="0024021F">
        <w:rPr>
          <w:rFonts w:ascii="Times New Roman" w:hAnsi="Times New Roman" w:cs="Times New Roman"/>
          <w:color w:val="000000"/>
        </w:rPr>
        <w:t xml:space="preserve"> </w:t>
      </w:r>
      <w:r w:rsidRPr="00544B2E">
        <w:rPr>
          <w:rFonts w:ascii="Times New Roman" w:hAnsi="Times New Roman" w:cs="Times New Roman"/>
          <w:b/>
          <w:bCs/>
          <w:color w:val="000000"/>
        </w:rPr>
        <w:t>drink the entire amount of water</w:t>
      </w:r>
      <w:r w:rsidRPr="0024021F">
        <w:rPr>
          <w:rFonts w:ascii="Times New Roman" w:hAnsi="Times New Roman" w:cs="Times New Roman"/>
          <w:color w:val="000000"/>
        </w:rPr>
        <w:t xml:space="preserve"> over </w:t>
      </w:r>
      <w:r w:rsidR="00544B2E">
        <w:rPr>
          <w:rFonts w:ascii="Times New Roman" w:hAnsi="Times New Roman" w:cs="Times New Roman"/>
          <w:color w:val="000000"/>
        </w:rPr>
        <w:t>20</w:t>
      </w:r>
      <w:r w:rsidRPr="0024021F">
        <w:rPr>
          <w:rFonts w:ascii="Times New Roman" w:hAnsi="Times New Roman" w:cs="Times New Roman"/>
          <w:color w:val="000000"/>
        </w:rPr>
        <w:t xml:space="preserve"> to </w:t>
      </w:r>
      <w:r w:rsidR="00544B2E">
        <w:rPr>
          <w:rFonts w:ascii="Times New Roman" w:hAnsi="Times New Roman" w:cs="Times New Roman"/>
          <w:color w:val="000000"/>
        </w:rPr>
        <w:t>3</w:t>
      </w:r>
      <w:r w:rsidRPr="0024021F">
        <w:rPr>
          <w:rFonts w:ascii="Times New Roman" w:hAnsi="Times New Roman" w:cs="Times New Roman"/>
          <w:color w:val="000000"/>
        </w:rPr>
        <w:t>0 minutes.</w:t>
      </w:r>
      <w:r w:rsidRPr="0024021F">
        <w:rPr>
          <w:rFonts w:ascii="Times New Roman" w:hAnsi="Times New Roman" w:cs="Times New Roman"/>
          <w:b/>
          <w:bCs/>
          <w:color w:val="000000"/>
        </w:rPr>
        <w:t xml:space="preserve">  </w:t>
      </w:r>
    </w:p>
    <w:p w14:paraId="6DE074CF" w14:textId="078709E5" w:rsidR="0024021F" w:rsidRDefault="0024021F" w:rsidP="00544B2E">
      <w:pPr>
        <w:pStyle w:val="ListParagraph"/>
        <w:numPr>
          <w:ilvl w:val="0"/>
          <w:numId w:val="12"/>
        </w:numPr>
        <w:autoSpaceDE w:val="0"/>
        <w:autoSpaceDN w:val="0"/>
        <w:adjustRightInd w:val="0"/>
        <w:spacing w:after="0"/>
        <w:rPr>
          <w:rFonts w:ascii="Times New Roman" w:hAnsi="Times New Roman" w:cs="Times New Roman"/>
          <w:bCs/>
          <w:color w:val="000000"/>
        </w:rPr>
      </w:pPr>
      <w:r w:rsidRPr="0024021F">
        <w:rPr>
          <w:rFonts w:ascii="Times New Roman" w:hAnsi="Times New Roman" w:cs="Times New Roman"/>
          <w:bCs/>
          <w:color w:val="000000"/>
        </w:rPr>
        <w:t xml:space="preserve">Approximately </w:t>
      </w:r>
      <w:r w:rsidRPr="00544B2E">
        <w:rPr>
          <w:rFonts w:ascii="Times New Roman" w:hAnsi="Times New Roman" w:cs="Times New Roman"/>
          <w:b/>
          <w:color w:val="000000"/>
        </w:rPr>
        <w:t>1 hour</w:t>
      </w:r>
      <w:r w:rsidRPr="0024021F">
        <w:rPr>
          <w:rFonts w:ascii="Times New Roman" w:hAnsi="Times New Roman" w:cs="Times New Roman"/>
          <w:bCs/>
          <w:color w:val="000000"/>
        </w:rPr>
        <w:t xml:space="preserve"> after the last tablet is ingested, f</w:t>
      </w:r>
      <w:r w:rsidR="00544B2E">
        <w:rPr>
          <w:rFonts w:ascii="Times New Roman" w:hAnsi="Times New Roman" w:cs="Times New Roman"/>
          <w:bCs/>
          <w:color w:val="000000"/>
        </w:rPr>
        <w:t>il</w:t>
      </w:r>
      <w:r w:rsidRPr="0024021F">
        <w:rPr>
          <w:rFonts w:ascii="Times New Roman" w:hAnsi="Times New Roman" w:cs="Times New Roman"/>
          <w:bCs/>
          <w:color w:val="000000"/>
        </w:rPr>
        <w:t>l the provided container again with 16 ounces of water (up to the fill line), and drink the entire amount over 30 minutes.</w:t>
      </w:r>
    </w:p>
    <w:p w14:paraId="6DF48037" w14:textId="0F50C54B" w:rsidR="0024021F" w:rsidRDefault="0024021F" w:rsidP="00544B2E">
      <w:pPr>
        <w:pStyle w:val="ListParagraph"/>
        <w:numPr>
          <w:ilvl w:val="0"/>
          <w:numId w:val="12"/>
        </w:num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 xml:space="preserve">Approximately </w:t>
      </w:r>
      <w:r w:rsidRPr="00544B2E">
        <w:rPr>
          <w:rFonts w:ascii="Times New Roman" w:hAnsi="Times New Roman" w:cs="Times New Roman"/>
          <w:b/>
          <w:color w:val="000000"/>
        </w:rPr>
        <w:t>30 minutes</w:t>
      </w:r>
      <w:r>
        <w:rPr>
          <w:rFonts w:ascii="Times New Roman" w:hAnsi="Times New Roman" w:cs="Times New Roman"/>
          <w:bCs/>
          <w:color w:val="000000"/>
        </w:rPr>
        <w:t xml:space="preserve"> after finishing the second container of water, fill the provided container with 16 ounces of water (up to the fill line), and drink the entire amount over 30 minutes</w:t>
      </w:r>
    </w:p>
    <w:p w14:paraId="6C8EEA07" w14:textId="77777777" w:rsidR="003B470A" w:rsidRDefault="003B470A" w:rsidP="003B470A">
      <w:pPr>
        <w:autoSpaceDE w:val="0"/>
        <w:autoSpaceDN w:val="0"/>
        <w:adjustRightInd w:val="0"/>
        <w:spacing w:after="0" w:line="240" w:lineRule="auto"/>
        <w:contextualSpacing/>
        <w:rPr>
          <w:rFonts w:ascii="Times New Roman" w:hAnsi="Times New Roman" w:cs="Times New Roman"/>
          <w:bCs/>
          <w:color w:val="000000"/>
        </w:rPr>
      </w:pPr>
    </w:p>
    <w:p w14:paraId="31DAEC24" w14:textId="635C7204" w:rsidR="003B470A" w:rsidRPr="0024021F" w:rsidRDefault="003B470A" w:rsidP="003B470A">
      <w:pPr>
        <w:autoSpaceDE w:val="0"/>
        <w:autoSpaceDN w:val="0"/>
        <w:adjustRightInd w:val="0"/>
        <w:spacing w:after="0" w:line="240" w:lineRule="auto"/>
        <w:contextualSpacing/>
        <w:rPr>
          <w:rFonts w:ascii="Times New Roman" w:hAnsi="Times New Roman" w:cs="Times New Roman"/>
          <w:b/>
          <w:bCs/>
          <w:color w:val="000000"/>
        </w:rPr>
      </w:pPr>
      <w:r>
        <w:rPr>
          <w:rFonts w:ascii="Times New Roman" w:hAnsi="Times New Roman" w:cs="Times New Roman"/>
          <w:b/>
          <w:bCs/>
          <w:color w:val="000000"/>
          <w:sz w:val="24"/>
          <w:szCs w:val="24"/>
        </w:rPr>
        <w:t>9</w:t>
      </w:r>
      <w:r w:rsidRPr="00E00E19">
        <w:rPr>
          <w:rFonts w:ascii="Times New Roman" w:hAnsi="Times New Roman" w:cs="Times New Roman"/>
          <w:b/>
          <w:bCs/>
          <w:color w:val="000000"/>
          <w:sz w:val="24"/>
          <w:szCs w:val="24"/>
        </w:rPr>
        <w:t>:00 PM</w:t>
      </w:r>
      <w:r w:rsidRPr="00266B1A">
        <w:rPr>
          <w:rFonts w:ascii="Times New Roman" w:hAnsi="Times New Roman" w:cs="Times New Roman"/>
          <w:b/>
          <w:bCs/>
          <w:color w:val="000000"/>
        </w:rPr>
        <w:t>:</w:t>
      </w:r>
      <w:r>
        <w:rPr>
          <w:rFonts w:ascii="Times New Roman" w:hAnsi="Times New Roman" w:cs="Times New Roman"/>
          <w:b/>
          <w:bCs/>
          <w:color w:val="000000"/>
        </w:rPr>
        <w:tab/>
      </w:r>
      <w:r w:rsidRPr="0024021F">
        <w:rPr>
          <w:rFonts w:ascii="Times New Roman" w:hAnsi="Times New Roman" w:cs="Times New Roman"/>
          <w:color w:val="000000"/>
        </w:rPr>
        <w:t xml:space="preserve">Open </w:t>
      </w:r>
      <w:r>
        <w:rPr>
          <w:rFonts w:ascii="Times New Roman" w:hAnsi="Times New Roman" w:cs="Times New Roman"/>
          <w:color w:val="000000"/>
        </w:rPr>
        <w:t>the 2nd</w:t>
      </w:r>
      <w:r w:rsidRPr="0024021F">
        <w:rPr>
          <w:rFonts w:ascii="Times New Roman" w:hAnsi="Times New Roman" w:cs="Times New Roman"/>
          <w:color w:val="000000"/>
        </w:rPr>
        <w:t xml:space="preserve"> bottle of 12 tablets</w:t>
      </w:r>
      <w:r>
        <w:rPr>
          <w:rFonts w:ascii="Times New Roman" w:hAnsi="Times New Roman" w:cs="Times New Roman"/>
          <w:color w:val="000000"/>
        </w:rPr>
        <w:t xml:space="preserve"> (</w:t>
      </w:r>
      <w:r w:rsidRPr="00BA75E1">
        <w:rPr>
          <w:rFonts w:ascii="Times New Roman" w:hAnsi="Times New Roman" w:cs="Times New Roman"/>
          <w:b/>
          <w:bCs/>
          <w:color w:val="000000"/>
        </w:rPr>
        <w:t xml:space="preserve">DOSE </w:t>
      </w:r>
      <w:r>
        <w:rPr>
          <w:rFonts w:ascii="Times New Roman" w:hAnsi="Times New Roman" w:cs="Times New Roman"/>
          <w:b/>
          <w:bCs/>
          <w:color w:val="000000"/>
        </w:rPr>
        <w:t>2</w:t>
      </w:r>
      <w:r>
        <w:rPr>
          <w:rFonts w:ascii="Times New Roman" w:hAnsi="Times New Roman" w:cs="Times New Roman"/>
          <w:color w:val="000000"/>
        </w:rPr>
        <w:t>)</w:t>
      </w:r>
      <w:r w:rsidRPr="0024021F">
        <w:rPr>
          <w:rFonts w:ascii="Times New Roman" w:hAnsi="Times New Roman" w:cs="Times New Roman"/>
          <w:b/>
          <w:bCs/>
          <w:color w:val="000000"/>
        </w:rPr>
        <w:t xml:space="preserve">. </w:t>
      </w:r>
    </w:p>
    <w:p w14:paraId="36A1FA05" w14:textId="77777777" w:rsidR="003B470A" w:rsidRPr="0024021F" w:rsidRDefault="003B470A" w:rsidP="003B470A">
      <w:pPr>
        <w:pStyle w:val="ListParagraph"/>
        <w:numPr>
          <w:ilvl w:val="0"/>
          <w:numId w:val="12"/>
        </w:numPr>
        <w:autoSpaceDE w:val="0"/>
        <w:autoSpaceDN w:val="0"/>
        <w:adjustRightInd w:val="0"/>
        <w:spacing w:after="0"/>
        <w:rPr>
          <w:rFonts w:ascii="Times New Roman" w:hAnsi="Times New Roman" w:cs="Times New Roman"/>
          <w:color w:val="000000"/>
        </w:rPr>
      </w:pPr>
      <w:r w:rsidRPr="0024021F">
        <w:rPr>
          <w:rFonts w:ascii="Times New Roman" w:hAnsi="Times New Roman" w:cs="Times New Roman"/>
          <w:color w:val="000000"/>
        </w:rPr>
        <w:t>Fill the provided container with 16 ounces of water</w:t>
      </w:r>
      <w:r w:rsidRPr="0024021F">
        <w:rPr>
          <w:rFonts w:ascii="Times New Roman" w:hAnsi="Times New Roman" w:cs="Times New Roman"/>
          <w:b/>
          <w:bCs/>
          <w:color w:val="000000"/>
        </w:rPr>
        <w:t xml:space="preserve"> </w:t>
      </w:r>
      <w:r w:rsidRPr="0024021F">
        <w:rPr>
          <w:rFonts w:ascii="Times New Roman" w:hAnsi="Times New Roman" w:cs="Times New Roman"/>
          <w:color w:val="000000"/>
        </w:rPr>
        <w:t>(up to the fill line).</w:t>
      </w:r>
    </w:p>
    <w:p w14:paraId="7F015C97" w14:textId="77777777" w:rsidR="003B470A" w:rsidRPr="0024021F" w:rsidRDefault="003B470A" w:rsidP="003B470A">
      <w:pPr>
        <w:pStyle w:val="ListParagraph"/>
        <w:numPr>
          <w:ilvl w:val="0"/>
          <w:numId w:val="12"/>
        </w:numPr>
        <w:autoSpaceDE w:val="0"/>
        <w:autoSpaceDN w:val="0"/>
        <w:adjustRightInd w:val="0"/>
        <w:spacing w:after="0"/>
        <w:rPr>
          <w:rFonts w:ascii="Times New Roman" w:hAnsi="Times New Roman" w:cs="Times New Roman"/>
          <w:b/>
          <w:bCs/>
          <w:color w:val="000000"/>
        </w:rPr>
      </w:pPr>
      <w:r w:rsidRPr="0024021F">
        <w:rPr>
          <w:rFonts w:ascii="Times New Roman" w:hAnsi="Times New Roman" w:cs="Times New Roman"/>
          <w:color w:val="000000"/>
        </w:rPr>
        <w:t xml:space="preserve">Swallow each tablet with a sip of </w:t>
      </w:r>
      <w:proofErr w:type="gramStart"/>
      <w:r w:rsidRPr="0024021F">
        <w:rPr>
          <w:rFonts w:ascii="Times New Roman" w:hAnsi="Times New Roman" w:cs="Times New Roman"/>
          <w:color w:val="000000"/>
        </w:rPr>
        <w:t>water, and</w:t>
      </w:r>
      <w:proofErr w:type="gramEnd"/>
      <w:r w:rsidRPr="0024021F">
        <w:rPr>
          <w:rFonts w:ascii="Times New Roman" w:hAnsi="Times New Roman" w:cs="Times New Roman"/>
          <w:color w:val="000000"/>
        </w:rPr>
        <w:t xml:space="preserve"> </w:t>
      </w:r>
      <w:r w:rsidRPr="00544B2E">
        <w:rPr>
          <w:rFonts w:ascii="Times New Roman" w:hAnsi="Times New Roman" w:cs="Times New Roman"/>
          <w:b/>
          <w:bCs/>
          <w:color w:val="000000"/>
        </w:rPr>
        <w:t>drink the entire amount of water</w:t>
      </w:r>
      <w:r w:rsidRPr="0024021F">
        <w:rPr>
          <w:rFonts w:ascii="Times New Roman" w:hAnsi="Times New Roman" w:cs="Times New Roman"/>
          <w:color w:val="000000"/>
        </w:rPr>
        <w:t xml:space="preserve"> over </w:t>
      </w:r>
      <w:r>
        <w:rPr>
          <w:rFonts w:ascii="Times New Roman" w:hAnsi="Times New Roman" w:cs="Times New Roman"/>
          <w:color w:val="000000"/>
        </w:rPr>
        <w:t>20</w:t>
      </w:r>
      <w:r w:rsidRPr="0024021F">
        <w:rPr>
          <w:rFonts w:ascii="Times New Roman" w:hAnsi="Times New Roman" w:cs="Times New Roman"/>
          <w:color w:val="000000"/>
        </w:rPr>
        <w:t xml:space="preserve"> to </w:t>
      </w:r>
      <w:r>
        <w:rPr>
          <w:rFonts w:ascii="Times New Roman" w:hAnsi="Times New Roman" w:cs="Times New Roman"/>
          <w:color w:val="000000"/>
        </w:rPr>
        <w:t>3</w:t>
      </w:r>
      <w:r w:rsidRPr="0024021F">
        <w:rPr>
          <w:rFonts w:ascii="Times New Roman" w:hAnsi="Times New Roman" w:cs="Times New Roman"/>
          <w:color w:val="000000"/>
        </w:rPr>
        <w:t>0 minutes.</w:t>
      </w:r>
      <w:r w:rsidRPr="0024021F">
        <w:rPr>
          <w:rFonts w:ascii="Times New Roman" w:hAnsi="Times New Roman" w:cs="Times New Roman"/>
          <w:b/>
          <w:bCs/>
          <w:color w:val="000000"/>
        </w:rPr>
        <w:t xml:space="preserve">  </w:t>
      </w:r>
    </w:p>
    <w:p w14:paraId="724A17B2" w14:textId="77777777" w:rsidR="003B470A" w:rsidRDefault="003B470A" w:rsidP="003B470A">
      <w:pPr>
        <w:pStyle w:val="ListParagraph"/>
        <w:numPr>
          <w:ilvl w:val="0"/>
          <w:numId w:val="12"/>
        </w:numPr>
        <w:autoSpaceDE w:val="0"/>
        <w:autoSpaceDN w:val="0"/>
        <w:adjustRightInd w:val="0"/>
        <w:spacing w:after="0"/>
        <w:rPr>
          <w:rFonts w:ascii="Times New Roman" w:hAnsi="Times New Roman" w:cs="Times New Roman"/>
          <w:bCs/>
          <w:color w:val="000000"/>
        </w:rPr>
      </w:pPr>
      <w:r w:rsidRPr="0024021F">
        <w:rPr>
          <w:rFonts w:ascii="Times New Roman" w:hAnsi="Times New Roman" w:cs="Times New Roman"/>
          <w:bCs/>
          <w:color w:val="000000"/>
        </w:rPr>
        <w:t xml:space="preserve">Approximately </w:t>
      </w:r>
      <w:r w:rsidRPr="00544B2E">
        <w:rPr>
          <w:rFonts w:ascii="Times New Roman" w:hAnsi="Times New Roman" w:cs="Times New Roman"/>
          <w:b/>
          <w:color w:val="000000"/>
        </w:rPr>
        <w:t>1 hour</w:t>
      </w:r>
      <w:r w:rsidRPr="0024021F">
        <w:rPr>
          <w:rFonts w:ascii="Times New Roman" w:hAnsi="Times New Roman" w:cs="Times New Roman"/>
          <w:bCs/>
          <w:color w:val="000000"/>
        </w:rPr>
        <w:t xml:space="preserve"> after the last tablet is ingested, f</w:t>
      </w:r>
      <w:r>
        <w:rPr>
          <w:rFonts w:ascii="Times New Roman" w:hAnsi="Times New Roman" w:cs="Times New Roman"/>
          <w:bCs/>
          <w:color w:val="000000"/>
        </w:rPr>
        <w:t>il</w:t>
      </w:r>
      <w:r w:rsidRPr="0024021F">
        <w:rPr>
          <w:rFonts w:ascii="Times New Roman" w:hAnsi="Times New Roman" w:cs="Times New Roman"/>
          <w:bCs/>
          <w:color w:val="000000"/>
        </w:rPr>
        <w:t>l the provided container again with 16 ounces of water (up to the fill line), and drink the entire amount over 30 minutes.</w:t>
      </w:r>
    </w:p>
    <w:p w14:paraId="1F7BF7D6" w14:textId="77777777" w:rsidR="003B470A" w:rsidRPr="0024021F" w:rsidRDefault="003B470A" w:rsidP="003B470A">
      <w:pPr>
        <w:pStyle w:val="ListParagraph"/>
        <w:numPr>
          <w:ilvl w:val="0"/>
          <w:numId w:val="12"/>
        </w:num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 xml:space="preserve">Approximately </w:t>
      </w:r>
      <w:r w:rsidRPr="00544B2E">
        <w:rPr>
          <w:rFonts w:ascii="Times New Roman" w:hAnsi="Times New Roman" w:cs="Times New Roman"/>
          <w:b/>
          <w:color w:val="000000"/>
        </w:rPr>
        <w:t>30 minutes</w:t>
      </w:r>
      <w:r>
        <w:rPr>
          <w:rFonts w:ascii="Times New Roman" w:hAnsi="Times New Roman" w:cs="Times New Roman"/>
          <w:bCs/>
          <w:color w:val="000000"/>
        </w:rPr>
        <w:t xml:space="preserve"> after finishing the second container of water, fill the provided container with 16 ounces of water (up to the fill line), and drink the entire amount over 30 minutes</w:t>
      </w:r>
    </w:p>
    <w:p w14:paraId="71DF7D11" w14:textId="77777777" w:rsidR="003B470A" w:rsidRDefault="003B470A" w:rsidP="003B470A">
      <w:pPr>
        <w:autoSpaceDE w:val="0"/>
        <w:autoSpaceDN w:val="0"/>
        <w:adjustRightInd w:val="0"/>
        <w:spacing w:after="0" w:line="240" w:lineRule="auto"/>
        <w:ind w:left="1440"/>
        <w:rPr>
          <w:rFonts w:ascii="Times New Roman" w:hAnsi="Times New Roman" w:cs="Times New Roman"/>
          <w:color w:val="000000"/>
        </w:rPr>
      </w:pPr>
    </w:p>
    <w:p w14:paraId="4D9119D5" w14:textId="609BFE15" w:rsidR="00266B1A" w:rsidRDefault="00266B1A" w:rsidP="0024021F">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color w:val="000000"/>
        </w:rPr>
        <w:t>If you develop nausea</w:t>
      </w:r>
      <w:r w:rsidR="0024021F">
        <w:rPr>
          <w:rFonts w:ascii="Times New Roman" w:hAnsi="Times New Roman" w:cs="Times New Roman"/>
          <w:color w:val="000000"/>
        </w:rPr>
        <w:t xml:space="preserve">, </w:t>
      </w:r>
      <w:r w:rsidR="009B6A36">
        <w:rPr>
          <w:rFonts w:ascii="Times New Roman" w:hAnsi="Times New Roman" w:cs="Times New Roman"/>
          <w:color w:val="000000"/>
        </w:rPr>
        <w:t xml:space="preserve">fullness, </w:t>
      </w:r>
      <w:r w:rsidR="0024021F">
        <w:rPr>
          <w:rFonts w:ascii="Times New Roman" w:hAnsi="Times New Roman" w:cs="Times New Roman"/>
          <w:color w:val="000000"/>
        </w:rPr>
        <w:t xml:space="preserve">bloating or cramping, </w:t>
      </w:r>
      <w:r w:rsidR="009B6A36" w:rsidRPr="00A223A8">
        <w:rPr>
          <w:rFonts w:ascii="Times New Roman" w:hAnsi="Times New Roman" w:cs="Times New Roman"/>
          <w:color w:val="000000"/>
          <w:u w:val="single"/>
        </w:rPr>
        <w:t>slow down</w:t>
      </w:r>
      <w:r w:rsidRPr="00A223A8">
        <w:rPr>
          <w:rFonts w:ascii="Times New Roman" w:hAnsi="Times New Roman" w:cs="Times New Roman"/>
          <w:color w:val="000000"/>
          <w:u w:val="single"/>
        </w:rPr>
        <w:t xml:space="preserve"> </w:t>
      </w:r>
      <w:r w:rsidRPr="00266B1A">
        <w:rPr>
          <w:rFonts w:ascii="Times New Roman" w:hAnsi="Times New Roman" w:cs="Times New Roman"/>
          <w:color w:val="000000"/>
        </w:rPr>
        <w:t>- stop drinking for 30-60 minutes, then resume.</w:t>
      </w:r>
    </w:p>
    <w:p w14:paraId="56C03EA7" w14:textId="77777777" w:rsidR="00544B2E" w:rsidRDefault="00544B2E" w:rsidP="00E00E19">
      <w:pPr>
        <w:autoSpaceDE w:val="0"/>
        <w:autoSpaceDN w:val="0"/>
        <w:adjustRightInd w:val="0"/>
        <w:spacing w:after="0" w:line="480" w:lineRule="auto"/>
        <w:rPr>
          <w:rFonts w:ascii="Times New Roman" w:hAnsi="Times New Roman" w:cs="Times New Roman"/>
          <w:b/>
          <w:bCs/>
          <w:color w:val="000000"/>
          <w:u w:val="single"/>
        </w:rPr>
      </w:pPr>
    </w:p>
    <w:p w14:paraId="5A6DAC6A" w14:textId="5B6F453E"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3DF6C3A6" w14:textId="2E00F61D" w:rsidR="0024021F" w:rsidRPr="003B470A" w:rsidRDefault="003B470A" w:rsidP="003B470A">
      <w:pPr>
        <w:autoSpaceDE w:val="0"/>
        <w:autoSpaceDN w:val="0"/>
        <w:adjustRightInd w:val="0"/>
        <w:spacing w:after="0" w:line="240" w:lineRule="auto"/>
        <w:ind w:left="1296" w:hanging="1296"/>
        <w:rPr>
          <w:rFonts w:ascii="Times New Roman" w:hAnsi="Times New Roman" w:cs="Times New Roman"/>
          <w:b/>
          <w:bCs/>
          <w:color w:val="000000"/>
          <w:sz w:val="24"/>
          <w:szCs w:val="24"/>
        </w:rPr>
      </w:pPr>
      <w:r>
        <w:rPr>
          <w:rFonts w:ascii="Times New Roman" w:hAnsi="Times New Roman" w:cs="Times New Roman"/>
          <w:bCs/>
          <w:color w:val="000000"/>
        </w:rPr>
        <w:t xml:space="preserve">You may not have anything to eat or drink all day. </w:t>
      </w:r>
      <w:r>
        <w:rPr>
          <w:rFonts w:ascii="Times New Roman" w:hAnsi="Times New Roman" w:cs="Times New Roman"/>
          <w:color w:val="000000"/>
        </w:rPr>
        <w:t xml:space="preserve">If you </w:t>
      </w:r>
      <w:r w:rsidRPr="00266B1A">
        <w:rPr>
          <w:rFonts w:ascii="Times New Roman" w:hAnsi="Times New Roman" w:cs="Times New Roman"/>
          <w:color w:val="000000"/>
        </w:rPr>
        <w:t xml:space="preserve">take </w:t>
      </w:r>
      <w:r w:rsidRPr="00266B1A">
        <w:rPr>
          <w:rFonts w:ascii="Times New Roman" w:hAnsi="Times New Roman" w:cs="Times New Roman"/>
          <w:b/>
          <w:bCs/>
          <w:color w:val="000000"/>
        </w:rPr>
        <w:t>prescription medications</w:t>
      </w:r>
      <w:r>
        <w:rPr>
          <w:rFonts w:ascii="Times New Roman" w:hAnsi="Times New Roman" w:cs="Times New Roman"/>
          <w:color w:val="000000"/>
        </w:rPr>
        <w:t>, take them with a small sip of water.  P</w:t>
      </w:r>
      <w:r w:rsidRPr="00266B1A">
        <w:rPr>
          <w:rFonts w:ascii="Times New Roman" w:hAnsi="Times New Roman" w:cs="Times New Roman"/>
          <w:color w:val="000000"/>
        </w:rPr>
        <w:t xml:space="preserve">lease be sure to </w:t>
      </w:r>
      <w:r w:rsidRPr="00B26981">
        <w:rPr>
          <w:rFonts w:ascii="Times New Roman" w:hAnsi="Times New Roman" w:cs="Times New Roman"/>
          <w:b/>
          <w:bCs/>
          <w:color w:val="000000"/>
        </w:rPr>
        <w:t xml:space="preserve">take any blood pressure or heart medications </w:t>
      </w:r>
      <w:r>
        <w:rPr>
          <w:rFonts w:ascii="Times New Roman" w:hAnsi="Times New Roman" w:cs="Times New Roman"/>
          <w:color w:val="000000"/>
        </w:rPr>
        <w:t xml:space="preserve">the </w:t>
      </w:r>
      <w:r w:rsidRPr="00266B1A">
        <w:rPr>
          <w:rFonts w:ascii="Times New Roman" w:hAnsi="Times New Roman" w:cs="Times New Roman"/>
          <w:color w:val="000000"/>
        </w:rPr>
        <w:t xml:space="preserve">morning of the </w:t>
      </w:r>
      <w:r>
        <w:rPr>
          <w:rFonts w:ascii="Times New Roman" w:hAnsi="Times New Roman" w:cs="Times New Roman"/>
          <w:color w:val="000000"/>
        </w:rPr>
        <w:t xml:space="preserve">test. </w:t>
      </w:r>
    </w:p>
    <w:sectPr w:rsidR="0024021F" w:rsidRPr="003B470A"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77A5" w14:textId="77777777" w:rsidR="009C3DE5" w:rsidRDefault="009C3DE5" w:rsidP="00B900E6">
      <w:pPr>
        <w:spacing w:after="0" w:line="240" w:lineRule="auto"/>
      </w:pPr>
      <w:r>
        <w:separator/>
      </w:r>
    </w:p>
  </w:endnote>
  <w:endnote w:type="continuationSeparator" w:id="0">
    <w:p w14:paraId="6922C6B8" w14:textId="77777777" w:rsidR="009C3DE5" w:rsidRDefault="009C3DE5"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EDB8" w14:textId="77777777" w:rsidR="005A3026" w:rsidRDefault="005A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C16" w14:textId="5DB6D350" w:rsidR="00B900E6" w:rsidRPr="00B900E6" w:rsidRDefault="00B900E6">
    <w:pPr>
      <w:pStyle w:val="Footer"/>
      <w:rPr>
        <w:sz w:val="18"/>
        <w:szCs w:val="18"/>
      </w:rPr>
    </w:pPr>
    <w:r w:rsidRPr="00B900E6">
      <w:rPr>
        <w:sz w:val="18"/>
        <w:szCs w:val="18"/>
      </w:rPr>
      <w:t xml:space="preserve">Revised </w:t>
    </w:r>
    <w:r w:rsidR="0041619E">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465E" w14:textId="77777777" w:rsidR="005A3026" w:rsidRDefault="005A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48A1" w14:textId="77777777" w:rsidR="009C3DE5" w:rsidRDefault="009C3DE5" w:rsidP="00B900E6">
      <w:pPr>
        <w:spacing w:after="0" w:line="240" w:lineRule="auto"/>
      </w:pPr>
      <w:r>
        <w:separator/>
      </w:r>
    </w:p>
  </w:footnote>
  <w:footnote w:type="continuationSeparator" w:id="0">
    <w:p w14:paraId="1225A327" w14:textId="77777777" w:rsidR="009C3DE5" w:rsidRDefault="009C3DE5"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DEE" w14:textId="77777777" w:rsidR="005A3026" w:rsidRDefault="005A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8DA7" w14:textId="0DD041CD" w:rsidR="00B900E6" w:rsidRPr="0011598E" w:rsidRDefault="000E0C9E" w:rsidP="00B900E6">
    <w:pPr>
      <w:pStyle w:val="Header"/>
      <w:jc w:val="right"/>
      <w:rPr>
        <w:sz w:val="20"/>
        <w:szCs w:val="20"/>
      </w:rPr>
    </w:pPr>
    <w:r>
      <w:rPr>
        <w:sz w:val="20"/>
        <w:szCs w:val="20"/>
      </w:rPr>
      <w:t>SUTAB</w:t>
    </w:r>
    <w:r w:rsidR="00FE5394">
      <w:rPr>
        <w:sz w:val="20"/>
        <w:szCs w:val="20"/>
      </w:rPr>
      <w:t xml:space="preserve"> tablets</w:t>
    </w:r>
    <w:r w:rsidR="003B470A">
      <w:rPr>
        <w:sz w:val="20"/>
        <w:szCs w:val="20"/>
      </w:rPr>
      <w:t xml:space="preserve"> AM</w:t>
    </w:r>
  </w:p>
  <w:p w14:paraId="71F62B30"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38B" w14:textId="77777777" w:rsidR="005A3026" w:rsidRDefault="005A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1F"/>
    <w:multiLevelType w:val="hybridMultilevel"/>
    <w:tmpl w:val="83967BFC"/>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7E02"/>
    <w:multiLevelType w:val="hybridMultilevel"/>
    <w:tmpl w:val="8C7C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D3476"/>
    <w:multiLevelType w:val="hybridMultilevel"/>
    <w:tmpl w:val="E362C91E"/>
    <w:lvl w:ilvl="0" w:tplc="0C6AA22C">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B47AE"/>
    <w:multiLevelType w:val="hybridMultilevel"/>
    <w:tmpl w:val="526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19528">
    <w:abstractNumId w:val="2"/>
  </w:num>
  <w:num w:numId="2" w16cid:durableId="857237499">
    <w:abstractNumId w:val="7"/>
  </w:num>
  <w:num w:numId="3" w16cid:durableId="1943217707">
    <w:abstractNumId w:val="8"/>
  </w:num>
  <w:num w:numId="4" w16cid:durableId="2061711983">
    <w:abstractNumId w:val="1"/>
  </w:num>
  <w:num w:numId="5" w16cid:durableId="744187911">
    <w:abstractNumId w:val="13"/>
  </w:num>
  <w:num w:numId="6" w16cid:durableId="1275865768">
    <w:abstractNumId w:val="10"/>
  </w:num>
  <w:num w:numId="7" w16cid:durableId="524827041">
    <w:abstractNumId w:val="4"/>
  </w:num>
  <w:num w:numId="8" w16cid:durableId="845097524">
    <w:abstractNumId w:val="9"/>
  </w:num>
  <w:num w:numId="9" w16cid:durableId="492843452">
    <w:abstractNumId w:val="11"/>
  </w:num>
  <w:num w:numId="10" w16cid:durableId="181819202">
    <w:abstractNumId w:val="3"/>
  </w:num>
  <w:num w:numId="11" w16cid:durableId="101803232">
    <w:abstractNumId w:val="5"/>
  </w:num>
  <w:num w:numId="12" w16cid:durableId="1429887014">
    <w:abstractNumId w:val="6"/>
  </w:num>
  <w:num w:numId="13" w16cid:durableId="481238593">
    <w:abstractNumId w:val="12"/>
  </w:num>
  <w:num w:numId="14" w16cid:durableId="15921555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640099">
    <w:abstractNumId w:val="10"/>
  </w:num>
  <w:num w:numId="16" w16cid:durableId="20843309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931220">
    <w:abstractNumId w:val="10"/>
  </w:num>
  <w:num w:numId="18" w16cid:durableId="181517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B9BEB46-F440-4620-AD3E-052870DBFFD0}"/>
    <w:docVar w:name="dgnword-eventsink" w:val="3937296"/>
  </w:docVars>
  <w:rsids>
    <w:rsidRoot w:val="00266B1A"/>
    <w:rsid w:val="00023CA1"/>
    <w:rsid w:val="00074CB3"/>
    <w:rsid w:val="000E0C9E"/>
    <w:rsid w:val="000F158A"/>
    <w:rsid w:val="0011598E"/>
    <w:rsid w:val="001B2CB6"/>
    <w:rsid w:val="0024021F"/>
    <w:rsid w:val="00266B1A"/>
    <w:rsid w:val="00283987"/>
    <w:rsid w:val="00357F10"/>
    <w:rsid w:val="003B470A"/>
    <w:rsid w:val="003D655E"/>
    <w:rsid w:val="00414804"/>
    <w:rsid w:val="0041619E"/>
    <w:rsid w:val="00450A3C"/>
    <w:rsid w:val="00544B2E"/>
    <w:rsid w:val="005A3026"/>
    <w:rsid w:val="00705A77"/>
    <w:rsid w:val="0090067C"/>
    <w:rsid w:val="009B6A36"/>
    <w:rsid w:val="009C3DE5"/>
    <w:rsid w:val="00A223A8"/>
    <w:rsid w:val="00A74508"/>
    <w:rsid w:val="00A806DA"/>
    <w:rsid w:val="00B02B73"/>
    <w:rsid w:val="00B054E0"/>
    <w:rsid w:val="00B054E6"/>
    <w:rsid w:val="00B31AF5"/>
    <w:rsid w:val="00B81CA7"/>
    <w:rsid w:val="00B900E6"/>
    <w:rsid w:val="00BA75E1"/>
    <w:rsid w:val="00C07920"/>
    <w:rsid w:val="00C24D60"/>
    <w:rsid w:val="00C749DB"/>
    <w:rsid w:val="00D5188E"/>
    <w:rsid w:val="00E00E19"/>
    <w:rsid w:val="00EF3E27"/>
    <w:rsid w:val="00F41336"/>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764AB"/>
  <w15:docId w15:val="{BA102C7E-D87D-4F20-B1ED-BC0C4BD3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41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5664</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3</cp:revision>
  <cp:lastPrinted>2025-12-10T21:28:00Z</cp:lastPrinted>
  <dcterms:created xsi:type="dcterms:W3CDTF">2025-12-10T21:33:00Z</dcterms:created>
  <dcterms:modified xsi:type="dcterms:W3CDTF">2026-01-08T22:15:00Z</dcterms:modified>
</cp:coreProperties>
</file>